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9E" w:rsidRDefault="00894454">
      <w:pPr>
        <w:jc w:val="center"/>
      </w:pPr>
      <w:bookmarkStart w:id="0" w:name="_GoBack"/>
      <w:bookmarkEnd w:id="0"/>
      <w:r>
        <w:t>Information to Consider About this Research</w:t>
      </w:r>
    </w:p>
    <w:p w:rsidR="002F6C9E" w:rsidRDefault="00894454">
      <w:pPr>
        <w:rPr>
          <w:highlight w:val="yellow"/>
        </w:rPr>
      </w:pPr>
      <w:r>
        <w:rPr>
          <w:highlight w:val="yellow"/>
        </w:rPr>
        <w:t xml:space="preserve">Instructions </w:t>
      </w:r>
    </w:p>
    <w:p w:rsidR="002F6C9E" w:rsidRDefault="00894454">
      <w:pPr>
        <w:rPr>
          <w:i/>
          <w:highlight w:val="yellow"/>
        </w:rPr>
      </w:pPr>
      <w:r>
        <w:rPr>
          <w:i/>
          <w:highlight w:val="yellow"/>
        </w:rPr>
        <w:t>Please delete this section and other highlighted text that is not applicable before finalizing.</w:t>
      </w:r>
    </w:p>
    <w:p w:rsidR="002F6C9E" w:rsidRDefault="00894454">
      <w:pPr>
        <w:rPr>
          <w:highlight w:val="yellow"/>
        </w:rPr>
      </w:pPr>
      <w:r>
        <w:rPr>
          <w:highlight w:val="yellow"/>
        </w:rPr>
        <w:t xml:space="preserve">The purpose of the Concise Summary is to present information that a reasonable person or legally authorized representative would want to know in order to decide whether or not to participate in your research study.  To meet this requirement, you should a) </w:t>
      </w:r>
      <w:r>
        <w:rPr>
          <w:highlight w:val="yellow"/>
        </w:rPr>
        <w:t>provide concise information to aid in this decision, and b) provide it in a reading level at the 6th-8th grade.</w:t>
      </w:r>
    </w:p>
    <w:p w:rsidR="002F6C9E" w:rsidRDefault="00894454">
      <w:pPr>
        <w:rPr>
          <w:highlight w:val="yellow"/>
        </w:rPr>
      </w:pPr>
      <w:r>
        <w:rPr>
          <w:highlight w:val="yellow"/>
        </w:rPr>
        <w:t>THE CONCISE SUMMARY DOES NOT REPLACE THE INFORMED CONSENT OR THE CONSENT PROCESS</w:t>
      </w:r>
    </w:p>
    <w:p w:rsidR="002F6C9E" w:rsidRDefault="00894454">
      <w:pPr>
        <w:rPr>
          <w:highlight w:val="yellow"/>
        </w:rPr>
      </w:pPr>
      <w:r>
        <w:rPr>
          <w:highlight w:val="yellow"/>
        </w:rPr>
        <w:t xml:space="preserve">You can check your consent readability level through: </w:t>
      </w:r>
      <w:hyperlink r:id="rId5">
        <w:r>
          <w:rPr>
            <w:color w:val="1155CC"/>
            <w:highlight w:val="yellow"/>
            <w:u w:val="single"/>
          </w:rPr>
          <w:t>http://www.readabilityformulas.com/freetests/six-readability-formulas.php</w:t>
        </w:r>
      </w:hyperlink>
      <w:r>
        <w:rPr>
          <w:highlight w:val="yellow"/>
        </w:rPr>
        <w:t>]</w:t>
      </w:r>
    </w:p>
    <w:p w:rsidR="002F6C9E" w:rsidRDefault="002F6C9E"/>
    <w:p w:rsidR="002F6C9E" w:rsidRDefault="002F6C9E"/>
    <w:p w:rsidR="002F6C9E" w:rsidRDefault="00894454">
      <w:r>
        <w:t>You are being invited to participate in a research study.</w:t>
      </w:r>
    </w:p>
    <w:p w:rsidR="002F6C9E" w:rsidRDefault="002F6C9E"/>
    <w:p w:rsidR="002F6C9E" w:rsidRDefault="00894454">
      <w:r>
        <w:t xml:space="preserve">This study is about </w:t>
      </w:r>
      <w:r>
        <w:rPr>
          <w:highlight w:val="yellow"/>
        </w:rPr>
        <w:t>[</w:t>
      </w:r>
      <w:r>
        <w:rPr>
          <w:i/>
          <w:highlight w:val="yellow"/>
        </w:rPr>
        <w:t>study topic</w:t>
      </w:r>
      <w:r>
        <w:rPr>
          <w:highlight w:val="yellow"/>
        </w:rPr>
        <w:t>]</w:t>
      </w:r>
      <w:r>
        <w:t>.</w:t>
      </w:r>
    </w:p>
    <w:p w:rsidR="002F6C9E" w:rsidRDefault="002F6C9E"/>
    <w:p w:rsidR="002F6C9E" w:rsidRDefault="00894454">
      <w:r>
        <w:t xml:space="preserve">This study requires </w:t>
      </w:r>
      <w:r>
        <w:rPr>
          <w:highlight w:val="yellow"/>
        </w:rPr>
        <w:t>[</w:t>
      </w:r>
      <w:r>
        <w:rPr>
          <w:i/>
          <w:highlight w:val="yellow"/>
        </w:rPr>
        <w:t>time commitment and total number of visits</w:t>
      </w:r>
      <w:r>
        <w:rPr>
          <w:highlight w:val="yellow"/>
        </w:rPr>
        <w:t>]</w:t>
      </w:r>
      <w:r>
        <w:t>.</w:t>
      </w:r>
    </w:p>
    <w:p w:rsidR="002F6C9E" w:rsidRDefault="002F6C9E"/>
    <w:p w:rsidR="002F6C9E" w:rsidRDefault="00894454">
      <w:r>
        <w:t xml:space="preserve">For this study, you will be asked to </w:t>
      </w:r>
      <w:r>
        <w:rPr>
          <w:highlight w:val="yellow"/>
        </w:rPr>
        <w:t>[</w:t>
      </w:r>
      <w:r>
        <w:rPr>
          <w:i/>
          <w:highlight w:val="yellow"/>
        </w:rPr>
        <w:t>insert your concise summary of your procedures here</w:t>
      </w:r>
      <w:r>
        <w:rPr>
          <w:highlight w:val="yellow"/>
        </w:rPr>
        <w:t>]</w:t>
      </w:r>
      <w:r>
        <w:t>.</w:t>
      </w:r>
    </w:p>
    <w:p w:rsidR="002F6C9E" w:rsidRDefault="002F6C9E"/>
    <w:p w:rsidR="002F6C9E" w:rsidRDefault="00894454">
      <w:r>
        <w:t>Reasons someone may want to participate in the study include:</w:t>
      </w:r>
    </w:p>
    <w:p w:rsidR="002F6C9E" w:rsidRDefault="00894454">
      <w:pPr>
        <w:numPr>
          <w:ilvl w:val="0"/>
          <w:numId w:val="2"/>
        </w:numPr>
      </w:pPr>
      <w:r>
        <w:t>Contributing to the advancement of</w:t>
      </w:r>
      <w:r>
        <w:t xml:space="preserve"> </w:t>
      </w:r>
      <w:r>
        <w:rPr>
          <w:highlight w:val="yellow"/>
        </w:rPr>
        <w:t>[science/</w:t>
      </w:r>
      <w:r>
        <w:rPr>
          <w:i/>
          <w:highlight w:val="yellow"/>
        </w:rPr>
        <w:t>specific field of study</w:t>
      </w:r>
      <w:r>
        <w:rPr>
          <w:highlight w:val="yellow"/>
        </w:rPr>
        <w:t>]</w:t>
      </w:r>
    </w:p>
    <w:p w:rsidR="002F6C9E" w:rsidRDefault="00894454">
      <w:pPr>
        <w:numPr>
          <w:ilvl w:val="0"/>
          <w:numId w:val="2"/>
        </w:numPr>
      </w:pPr>
      <w:r>
        <w:t>[</w:t>
      </w:r>
      <w:r>
        <w:rPr>
          <w:i/>
          <w:highlight w:val="yellow"/>
        </w:rPr>
        <w:t>any additional incentives, such as receiving health information or test scores, as appropriate--do not include compensation or academic credit</w:t>
      </w:r>
      <w:r>
        <w:rPr>
          <w:highlight w:val="yellow"/>
        </w:rPr>
        <w:t>]</w:t>
      </w:r>
    </w:p>
    <w:p w:rsidR="002F6C9E" w:rsidRDefault="002F6C9E"/>
    <w:p w:rsidR="002F6C9E" w:rsidRDefault="00894454">
      <w:r>
        <w:t xml:space="preserve">Reasons someone may </w:t>
      </w:r>
      <w:r>
        <w:rPr>
          <w:i/>
        </w:rPr>
        <w:t xml:space="preserve">not </w:t>
      </w:r>
      <w:r>
        <w:t>want to participate in this study include:</w:t>
      </w:r>
    </w:p>
    <w:p w:rsidR="002F6C9E" w:rsidRDefault="00894454">
      <w:pPr>
        <w:numPr>
          <w:ilvl w:val="0"/>
          <w:numId w:val="1"/>
        </w:numPr>
        <w:rPr>
          <w:highlight w:val="yellow"/>
        </w:rPr>
      </w:pPr>
      <w:r>
        <w:rPr>
          <w:highlight w:val="yellow"/>
        </w:rPr>
        <w:t>[</w:t>
      </w:r>
      <w:r>
        <w:rPr>
          <w:i/>
          <w:highlight w:val="yellow"/>
        </w:rPr>
        <w:t>all rea</w:t>
      </w:r>
      <w:r>
        <w:rPr>
          <w:i/>
          <w:highlight w:val="yellow"/>
        </w:rPr>
        <w:t>sonably potential or known risks</w:t>
      </w:r>
      <w:r>
        <w:rPr>
          <w:highlight w:val="yellow"/>
        </w:rPr>
        <w:t>]</w:t>
      </w:r>
    </w:p>
    <w:p w:rsidR="002F6C9E" w:rsidRDefault="00894454">
      <w:pPr>
        <w:numPr>
          <w:ilvl w:val="0"/>
          <w:numId w:val="1"/>
        </w:numPr>
        <w:rPr>
          <w:highlight w:val="yellow"/>
        </w:rPr>
      </w:pPr>
      <w:r>
        <w:rPr>
          <w:highlight w:val="yellow"/>
        </w:rPr>
        <w:t>[</w:t>
      </w:r>
      <w:proofErr w:type="gramStart"/>
      <w:r>
        <w:rPr>
          <w:i/>
          <w:highlight w:val="yellow"/>
        </w:rPr>
        <w:t>any</w:t>
      </w:r>
      <w:proofErr w:type="gramEnd"/>
      <w:r>
        <w:rPr>
          <w:i/>
          <w:highlight w:val="yellow"/>
        </w:rPr>
        <w:t xml:space="preserve"> foreseeable discomforts, such as the time commitment, you cannot make the frequent visits, unpleasant stimuli, you don’t like needles, etc.</w:t>
      </w:r>
      <w:r>
        <w:rPr>
          <w:highlight w:val="yellow"/>
        </w:rPr>
        <w:t>]</w:t>
      </w:r>
    </w:p>
    <w:p w:rsidR="002F6C9E" w:rsidRDefault="002F6C9E"/>
    <w:p w:rsidR="002F6C9E" w:rsidRDefault="00894454">
      <w:pPr>
        <w:rPr>
          <w:highlight w:val="yellow"/>
        </w:rPr>
      </w:pPr>
      <w:r>
        <w:t>Because this is a research study, we will collect information about you.  Y</w:t>
      </w:r>
      <w:r>
        <w:t xml:space="preserve">our information will be </w:t>
      </w:r>
      <w:r>
        <w:rPr>
          <w:highlight w:val="yellow"/>
        </w:rPr>
        <w:t>[identifiable/</w:t>
      </w:r>
      <w:proofErr w:type="spellStart"/>
      <w:r>
        <w:rPr>
          <w:highlight w:val="yellow"/>
        </w:rPr>
        <w:t>deidentified</w:t>
      </w:r>
      <w:proofErr w:type="spellEnd"/>
      <w:r>
        <w:rPr>
          <w:highlight w:val="yellow"/>
        </w:rPr>
        <w:t>/anonymous]</w:t>
      </w:r>
      <w:r>
        <w:t xml:space="preserve"> and we will store it </w:t>
      </w:r>
      <w:r>
        <w:rPr>
          <w:highlight w:val="yellow"/>
        </w:rPr>
        <w:t>[</w:t>
      </w:r>
      <w:r>
        <w:rPr>
          <w:i/>
          <w:highlight w:val="yellow"/>
        </w:rPr>
        <w:t>description of security</w:t>
      </w:r>
      <w:r>
        <w:rPr>
          <w:highlight w:val="yellow"/>
        </w:rPr>
        <w:t>]</w:t>
      </w:r>
      <w:r>
        <w:t xml:space="preserve"> </w:t>
      </w:r>
      <w:r>
        <w:rPr>
          <w:highlight w:val="yellow"/>
        </w:rPr>
        <w:t>[</w:t>
      </w:r>
      <w:r>
        <w:rPr>
          <w:i/>
          <w:highlight w:val="yellow"/>
        </w:rPr>
        <w:t>location of data</w:t>
      </w:r>
      <w:r>
        <w:rPr>
          <w:highlight w:val="yellow"/>
        </w:rPr>
        <w:t>]</w:t>
      </w:r>
      <w:r>
        <w:t xml:space="preserve">. </w:t>
      </w:r>
      <w:r>
        <w:rPr>
          <w:highlight w:val="yellow"/>
        </w:rPr>
        <w:t>[</w:t>
      </w:r>
      <w:r>
        <w:rPr>
          <w:i/>
          <w:highlight w:val="yellow"/>
        </w:rPr>
        <w:t>If applicable</w:t>
      </w:r>
      <w:r>
        <w:rPr>
          <w:highlight w:val="yellow"/>
        </w:rPr>
        <w:t>] You will be asked to give us permission to keep your data for future research studies. This is your decision.</w:t>
      </w:r>
    </w:p>
    <w:p w:rsidR="002F6C9E" w:rsidRDefault="002F6C9E"/>
    <w:p w:rsidR="002F6C9E" w:rsidRDefault="00894454">
      <w:r>
        <w:t>Participating in research is your choice.  You can decide whether or not to be in the research. If you decide to be in the study, you can change your mind later and stop. It is okay if you do not feel comfortable finishing the study.</w:t>
      </w:r>
    </w:p>
    <w:p w:rsidR="002F6C9E" w:rsidRDefault="002F6C9E"/>
    <w:p w:rsidR="002F6C9E" w:rsidRDefault="00894454">
      <w:pPr>
        <w:rPr>
          <w:highlight w:val="yellow"/>
        </w:rPr>
      </w:pPr>
      <w:r>
        <w:rPr>
          <w:highlight w:val="yellow"/>
        </w:rPr>
        <w:t>**</w:t>
      </w:r>
      <w:proofErr w:type="gramStart"/>
      <w:r>
        <w:rPr>
          <w:highlight w:val="yellow"/>
        </w:rPr>
        <w:t>*[</w:t>
      </w:r>
      <w:proofErr w:type="gramEnd"/>
      <w:r>
        <w:rPr>
          <w:i/>
          <w:highlight w:val="yellow"/>
        </w:rPr>
        <w:t>for clinical trials, etc.</w:t>
      </w:r>
      <w:r>
        <w:rPr>
          <w:highlight w:val="yellow"/>
        </w:rPr>
        <w:t>] You understand that there are [other] treatment options for [</w:t>
      </w:r>
      <w:r>
        <w:rPr>
          <w:i/>
          <w:highlight w:val="yellow"/>
        </w:rPr>
        <w:t>medical/psychological condition</w:t>
      </w:r>
      <w:r>
        <w:rPr>
          <w:highlight w:val="yellow"/>
        </w:rPr>
        <w:t>] such as [</w:t>
      </w:r>
      <w:r>
        <w:rPr>
          <w:i/>
          <w:highlight w:val="yellow"/>
        </w:rPr>
        <w:t>all alternative treatment options</w:t>
      </w:r>
      <w:r>
        <w:rPr>
          <w:highlight w:val="yellow"/>
        </w:rPr>
        <w:t>]. Participating in this study does not [guarantee/include] treatment for [</w:t>
      </w:r>
      <w:r>
        <w:rPr>
          <w:i/>
          <w:highlight w:val="yellow"/>
        </w:rPr>
        <w:t>medical/psychological condition</w:t>
      </w:r>
      <w:r>
        <w:rPr>
          <w:highlight w:val="yellow"/>
        </w:rPr>
        <w:t>].</w:t>
      </w:r>
    </w:p>
    <w:p w:rsidR="002F6C9E" w:rsidRDefault="002F6C9E">
      <w:pPr>
        <w:rPr>
          <w:highlight w:val="yellow"/>
        </w:rPr>
      </w:pPr>
    </w:p>
    <w:p w:rsidR="002F6C9E" w:rsidRDefault="00894454">
      <w:r>
        <w:lastRenderedPageBreak/>
        <w:t>If you have any concerns about the study, you can contact:</w:t>
      </w:r>
    </w:p>
    <w:p w:rsidR="002F6C9E" w:rsidRDefault="00894454">
      <w:r>
        <w:t>PI-</w:t>
      </w:r>
    </w:p>
    <w:p w:rsidR="002F6C9E" w:rsidRDefault="00894454">
      <w:r>
        <w:t>Faculty Advisor (if applicable)-</w:t>
      </w:r>
    </w:p>
    <w:p w:rsidR="002F6C9E" w:rsidRDefault="00894454">
      <w:r>
        <w:t>IRB-</w:t>
      </w:r>
    </w:p>
    <w:p w:rsidR="002F6C9E" w:rsidRDefault="002F6C9E"/>
    <w:p w:rsidR="002F6C9E" w:rsidRDefault="00894454">
      <w:r>
        <w:t xml:space="preserve">If you are interested in participating in this research, more information about the study </w:t>
      </w:r>
      <w:r>
        <w:rPr>
          <w:highlight w:val="yellow"/>
        </w:rPr>
        <w:t>[</w:t>
      </w:r>
      <w:r>
        <w:rPr>
          <w:i/>
          <w:highlight w:val="yellow"/>
        </w:rPr>
        <w:t>is attached/will be provided</w:t>
      </w:r>
      <w:r>
        <w:rPr>
          <w:i/>
          <w:highlight w:val="yellow"/>
        </w:rPr>
        <w:t xml:space="preserve"> to you</w:t>
      </w:r>
      <w:r>
        <w:rPr>
          <w:highlight w:val="yellow"/>
        </w:rPr>
        <w:t>]</w:t>
      </w:r>
      <w:r>
        <w:t>.</w:t>
      </w:r>
    </w:p>
    <w:sectPr w:rsidR="002F6C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4A8D"/>
    <w:multiLevelType w:val="multilevel"/>
    <w:tmpl w:val="6CE4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1669D"/>
    <w:multiLevelType w:val="multilevel"/>
    <w:tmpl w:val="B33E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9E"/>
    <w:rsid w:val="002F6C9E"/>
    <w:rsid w:val="0089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28F32-1C98-4756-A19D-C5BEB6E7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adabilityformulas.com/freetests/six-readability-formula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Tyndall, Robin</dc:creator>
  <cp:lastModifiedBy>Tyndall, Robin Schafer</cp:lastModifiedBy>
  <cp:revision>2</cp:revision>
  <dcterms:created xsi:type="dcterms:W3CDTF">2019-02-22T15:55:00Z</dcterms:created>
  <dcterms:modified xsi:type="dcterms:W3CDTF">2019-02-22T15:55:00Z</dcterms:modified>
</cp:coreProperties>
</file>